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51BA9" w14:textId="77777777" w:rsidR="00296EAB" w:rsidRDefault="00296EAB" w:rsidP="00296EAB">
      <w:pPr>
        <w:pStyle w:val="NormalNovaTris"/>
      </w:pPr>
    </w:p>
    <w:p w14:paraId="2142FD49" w14:textId="77777777" w:rsidR="002A3F3F" w:rsidRPr="002F72B3" w:rsidRDefault="002A3F3F" w:rsidP="00296EAB">
      <w:pPr>
        <w:pStyle w:val="NormalNovaTris"/>
      </w:pPr>
    </w:p>
    <w:p w14:paraId="21FB99A9" w14:textId="77777777" w:rsidR="00296EAB" w:rsidRDefault="00296EAB" w:rsidP="00296EAB">
      <w:pPr>
        <w:pStyle w:val="NormalNovaTris"/>
      </w:pPr>
    </w:p>
    <w:p w14:paraId="4C42AE74" w14:textId="77777777" w:rsidR="00B74D4E" w:rsidRPr="00F7480D" w:rsidRDefault="004C4135" w:rsidP="00BB397F">
      <w:pPr>
        <w:pStyle w:val="Titre1NovaTris"/>
        <w:spacing w:after="480"/>
      </w:pPr>
      <w:r>
        <w:t>Legos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B74D4E" w:rsidRPr="00B95F91" w14:paraId="5F0080D4" w14:textId="77777777" w:rsidTr="005A0B0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14:paraId="05D1DC63" w14:textId="77777777" w:rsidR="00B74D4E" w:rsidRPr="00B95F91" w:rsidRDefault="00620536" w:rsidP="00BF79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Mise en place</w:t>
            </w:r>
            <w:r w:rsidR="00517E3D">
              <w:rPr>
                <w:rFonts w:cstheme="minorHAnsi"/>
                <w:b/>
              </w:rPr>
              <w:t xml:space="preserve"> </w:t>
            </w:r>
          </w:p>
        </w:tc>
      </w:tr>
      <w:tr w:rsidR="00B74D4E" w:rsidRPr="00B95F91" w14:paraId="4D14870A" w14:textId="77777777" w:rsidTr="005A0B04">
        <w:trPr>
          <w:jc w:val="center"/>
        </w:trPr>
        <w:tc>
          <w:tcPr>
            <w:tcW w:w="6487" w:type="dxa"/>
          </w:tcPr>
          <w:p w14:paraId="315B2E11" w14:textId="04552D04" w:rsidR="004F294F" w:rsidRPr="00B95F91" w:rsidRDefault="004F294F" w:rsidP="00F661D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Répartir autant de boîtes de Legos que le nombre de binômes qui pourront être formés dans le groupe dans l’espace disponible sur des tables. Ex : 10 boîtes de Legos pour un groupe de 20 participants.</w:t>
            </w:r>
          </w:p>
        </w:tc>
        <w:tc>
          <w:tcPr>
            <w:tcW w:w="1984" w:type="dxa"/>
          </w:tcPr>
          <w:p w14:paraId="12030EFB" w14:textId="75A9A98C" w:rsidR="00B74D4E" w:rsidRPr="00B95F91" w:rsidRDefault="004F294F" w:rsidP="0059020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Boîtes de Legos</w:t>
            </w:r>
            <w:bookmarkStart w:id="0" w:name="_GoBack"/>
            <w:bookmarkEnd w:id="0"/>
          </w:p>
        </w:tc>
        <w:tc>
          <w:tcPr>
            <w:tcW w:w="601" w:type="dxa"/>
          </w:tcPr>
          <w:p w14:paraId="1A626DA1" w14:textId="77777777" w:rsidR="00B74D4E" w:rsidRPr="00B95F91" w:rsidRDefault="00B74D4E" w:rsidP="00590207">
            <w:pPr>
              <w:spacing w:before="60" w:after="60"/>
              <w:rPr>
                <w:rFonts w:cstheme="minorHAnsi"/>
              </w:rPr>
            </w:pPr>
          </w:p>
        </w:tc>
      </w:tr>
      <w:tr w:rsidR="00B74D4E" w:rsidRPr="00B95F91" w14:paraId="765167C1" w14:textId="77777777" w:rsidTr="005A0B0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14:paraId="278D6466" w14:textId="77777777" w:rsidR="00B74D4E" w:rsidRPr="00B95F91" w:rsidRDefault="00620536" w:rsidP="00BF79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00h00</w:t>
            </w:r>
            <w:r w:rsidR="00B74D4E">
              <w:rPr>
                <w:rFonts w:cstheme="minorHAnsi"/>
                <w:b/>
              </w:rPr>
              <w:t xml:space="preserve"> – </w:t>
            </w:r>
            <w:r w:rsidR="00C53929">
              <w:rPr>
                <w:rFonts w:cstheme="minorHAnsi"/>
                <w:b/>
              </w:rPr>
              <w:t>Construction</w:t>
            </w:r>
          </w:p>
        </w:tc>
      </w:tr>
      <w:tr w:rsidR="00B74D4E" w:rsidRPr="00B95F91" w14:paraId="6E33BF7C" w14:textId="77777777" w:rsidTr="005A0B04">
        <w:trPr>
          <w:jc w:val="center"/>
        </w:trPr>
        <w:tc>
          <w:tcPr>
            <w:tcW w:w="6487" w:type="dxa"/>
          </w:tcPr>
          <w:p w14:paraId="5F5CB5DC" w14:textId="65BBFD7D" w:rsidR="004F294F" w:rsidRDefault="004F294F" w:rsidP="004F294F">
            <w:pPr>
              <w:spacing w:before="60" w:after="60"/>
              <w:rPr>
                <w:rFonts w:cstheme="minorHAnsi"/>
                <w:bCs/>
              </w:rPr>
            </w:pPr>
            <w:r>
              <w:rPr>
                <w:rFonts w:cstheme="minorHAnsi"/>
              </w:rPr>
              <w:t>Le formateur forme des binômes tandem (ou des binômes avec deux participants souhaitant apprendre la même langue étrangère) en fonction du</w:t>
            </w:r>
            <w:r w:rsidRPr="00D2081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choix des participants, d’un mode de </w:t>
            </w:r>
            <w:r w:rsidRPr="00D2081C">
              <w:rPr>
                <w:rFonts w:cstheme="minorHAnsi"/>
              </w:rPr>
              <w:t>répartition aléatoire</w:t>
            </w:r>
            <w:r>
              <w:rPr>
                <w:rFonts w:cstheme="minorHAnsi"/>
              </w:rPr>
              <w:t xml:space="preserve">, ou suite à une activité </w:t>
            </w:r>
            <w:r w:rsidRPr="00F661DA">
              <w:rPr>
                <w:rFonts w:cstheme="minorHAnsi"/>
              </w:rPr>
              <w:t>de</w:t>
            </w:r>
            <w:r w:rsidR="00F661DA">
              <w:rPr>
                <w:rFonts w:cstheme="minorHAnsi"/>
                <w:bCs/>
              </w:rPr>
              <w:t xml:space="preserve"> f</w:t>
            </w:r>
            <w:r w:rsidRPr="00F661DA">
              <w:rPr>
                <w:rFonts w:cstheme="minorHAnsi"/>
                <w:bCs/>
              </w:rPr>
              <w:t>ormation de groupes.</w:t>
            </w:r>
          </w:p>
          <w:p w14:paraId="2C065AFD" w14:textId="77777777" w:rsidR="00B74D4E" w:rsidRDefault="00D85E11" w:rsidP="0059020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 formateur demande à chaque binôme de s’installer à côté d’une boîte de Legos. Il donne la consigne suivante :</w:t>
            </w:r>
          </w:p>
          <w:p w14:paraId="0ADD69C4" w14:textId="2B1C8EB9" w:rsidR="00D85E11" w:rsidRPr="00D85E11" w:rsidRDefault="00D85E11" w:rsidP="00590207">
            <w:pPr>
              <w:spacing w:before="60" w:after="60"/>
              <w:rPr>
                <w:rFonts w:cstheme="minorHAnsi"/>
                <w:i/>
              </w:rPr>
            </w:pPr>
            <w:r w:rsidRPr="00D85E11">
              <w:rPr>
                <w:rFonts w:cstheme="minorHAnsi"/>
                <w:i/>
              </w:rPr>
              <w:t>« En binôme, réalisez ensemble une construction en Legos qui représente vos vacances de rêve.</w:t>
            </w:r>
          </w:p>
          <w:p w14:paraId="6B2F2D1D" w14:textId="2593152C" w:rsidR="00D85E11" w:rsidRDefault="00D85E11" w:rsidP="00590207">
            <w:pPr>
              <w:spacing w:before="60" w:after="60"/>
              <w:rPr>
                <w:rFonts w:cstheme="minorHAnsi"/>
                <w:i/>
              </w:rPr>
            </w:pPr>
            <w:r w:rsidRPr="00D85E11">
              <w:rPr>
                <w:rFonts w:cstheme="minorHAnsi"/>
                <w:i/>
              </w:rPr>
              <w:t>Utiliser vos deux langues de communication</w:t>
            </w:r>
            <w:r w:rsidR="00F661DA">
              <w:rPr>
                <w:rFonts w:cstheme="minorHAnsi"/>
                <w:i/>
              </w:rPr>
              <w:t>, mais ne les mélanger pas : parlez d’abord dans une langue, puis dans l’autre</w:t>
            </w:r>
            <w:r w:rsidRPr="00D85E11">
              <w:rPr>
                <w:rFonts w:cstheme="minorHAnsi"/>
                <w:i/>
              </w:rPr>
              <w:t>.</w:t>
            </w:r>
          </w:p>
          <w:p w14:paraId="535ED16B" w14:textId="77777777" w:rsidR="00F661DA" w:rsidRDefault="003E2A22" w:rsidP="00590207">
            <w:pPr>
              <w:spacing w:before="60" w:after="6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Vous avez 30</w:t>
            </w:r>
            <w:r w:rsidR="00D85E11">
              <w:rPr>
                <w:rFonts w:cstheme="minorHAnsi"/>
                <w:i/>
              </w:rPr>
              <w:t xml:space="preserve"> minutes.</w:t>
            </w:r>
          </w:p>
          <w:p w14:paraId="0BE2921F" w14:textId="257B16D1" w:rsidR="00D85E11" w:rsidRPr="00D85E11" w:rsidRDefault="00F661DA" w:rsidP="00590207">
            <w:pPr>
              <w:spacing w:before="60" w:after="6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 la fin des 30 minutes, vous devrez présenter votre construction au reste du groupe, dans la langue de l’autre.</w:t>
            </w:r>
            <w:r w:rsidR="00D85E11" w:rsidRPr="00D85E11">
              <w:rPr>
                <w:rFonts w:cstheme="minorHAnsi"/>
                <w:i/>
              </w:rPr>
              <w:t xml:space="preserve"> » </w:t>
            </w:r>
          </w:p>
          <w:p w14:paraId="0E0C67FC" w14:textId="6BF65758" w:rsidR="00D85E11" w:rsidRPr="00B95F91" w:rsidRDefault="00D85E11" w:rsidP="00F661D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La consigne</w:t>
            </w:r>
            <w:r w:rsidR="00F661DA">
              <w:rPr>
                <w:rFonts w:cstheme="minorHAnsi"/>
              </w:rPr>
              <w:t xml:space="preserve"> – sujet de la construction, langue(s) parlée(s), durée, etc. – </w:t>
            </w:r>
            <w:r>
              <w:rPr>
                <w:rFonts w:cstheme="minorHAnsi"/>
              </w:rPr>
              <w:t xml:space="preserve">peut varier en fonction du contexte et des thèmes que le formateur souhaite aborder. Il peut demander une construction qui représente </w:t>
            </w:r>
            <w:r w:rsidR="00F661DA">
              <w:rPr>
                <w:rFonts w:cstheme="minorHAnsi"/>
              </w:rPr>
              <w:t>la</w:t>
            </w:r>
            <w:r>
              <w:rPr>
                <w:rFonts w:cstheme="minorHAnsi"/>
              </w:rPr>
              <w:t xml:space="preserve"> maison idéale, un lieu de la ville dans laquelle ils se trouvent, etc.</w:t>
            </w:r>
          </w:p>
        </w:tc>
        <w:tc>
          <w:tcPr>
            <w:tcW w:w="1984" w:type="dxa"/>
          </w:tcPr>
          <w:p w14:paraId="0CFDF548" w14:textId="77F88E81" w:rsidR="00B74D4E" w:rsidRPr="00B95F91" w:rsidRDefault="00B74D4E" w:rsidP="00590207">
            <w:pPr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05B7909E" w14:textId="77777777" w:rsidR="00B74D4E" w:rsidRPr="00B95F91" w:rsidRDefault="00C53929" w:rsidP="0059020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  <w:r w:rsidR="00B74D4E">
              <w:rPr>
                <w:rFonts w:cstheme="minorHAnsi"/>
              </w:rPr>
              <w:t>’</w:t>
            </w:r>
          </w:p>
        </w:tc>
      </w:tr>
      <w:tr w:rsidR="00DE0889" w:rsidRPr="00B95F91" w14:paraId="5CC27580" w14:textId="77777777" w:rsidTr="00DE0889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14:paraId="5245D9D4" w14:textId="77777777" w:rsidR="00DE0889" w:rsidRDefault="00DE0889" w:rsidP="00BF792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00h35 – Présentations des constructions</w:t>
            </w:r>
          </w:p>
        </w:tc>
      </w:tr>
      <w:tr w:rsidR="00F04E91" w:rsidRPr="00B95F91" w14:paraId="1A6483C3" w14:textId="77777777" w:rsidTr="005A0B04">
        <w:trPr>
          <w:jc w:val="center"/>
        </w:trPr>
        <w:tc>
          <w:tcPr>
            <w:tcW w:w="6487" w:type="dxa"/>
          </w:tcPr>
          <w:p w14:paraId="2B22A763" w14:textId="77777777" w:rsidR="00F04E91" w:rsidRPr="00B95F91" w:rsidRDefault="006F4A00" w:rsidP="0059020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Le formateur demande à chaque binôme de présenter sa construction. </w:t>
            </w:r>
            <w:r w:rsidR="005B3128">
              <w:rPr>
                <w:rFonts w:cstheme="minorHAnsi"/>
              </w:rPr>
              <w:t xml:space="preserve">Chaque participant participe à la présentation et </w:t>
            </w:r>
            <w:r>
              <w:rPr>
                <w:rFonts w:cstheme="minorHAnsi"/>
              </w:rPr>
              <w:t xml:space="preserve">parle dans la langue de </w:t>
            </w:r>
            <w:r w:rsidR="005B3128">
              <w:rPr>
                <w:rFonts w:cstheme="minorHAnsi"/>
              </w:rPr>
              <w:t>son partenaire.</w:t>
            </w:r>
          </w:p>
        </w:tc>
        <w:tc>
          <w:tcPr>
            <w:tcW w:w="1984" w:type="dxa"/>
          </w:tcPr>
          <w:p w14:paraId="6B7C4C6A" w14:textId="77777777" w:rsidR="00F04E91" w:rsidRPr="00B95F91" w:rsidRDefault="00F04E91" w:rsidP="00590207">
            <w:pPr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1A8C7B57" w14:textId="77777777" w:rsidR="00F04E91" w:rsidRDefault="003E2A22" w:rsidP="0059020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15’-20’</w:t>
            </w:r>
          </w:p>
        </w:tc>
      </w:tr>
      <w:tr w:rsidR="00DE0889" w:rsidRPr="00B95F91" w14:paraId="5E0E9FCF" w14:textId="77777777" w:rsidTr="000F3546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14:paraId="1D1F8A70" w14:textId="77777777" w:rsidR="00DE0889" w:rsidRDefault="00DE0889" w:rsidP="00DE088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00h</w:t>
            </w:r>
            <w:r w:rsidR="003E2A22">
              <w:rPr>
                <w:rFonts w:cstheme="minorHAnsi"/>
                <w:b/>
              </w:rPr>
              <w:t>55</w:t>
            </w:r>
            <w:r>
              <w:rPr>
                <w:rFonts w:cstheme="minorHAnsi"/>
                <w:b/>
              </w:rPr>
              <w:t xml:space="preserve"> – Débriefing</w:t>
            </w:r>
          </w:p>
        </w:tc>
      </w:tr>
      <w:tr w:rsidR="00F04E91" w:rsidRPr="00B95F91" w14:paraId="1E73B1AC" w14:textId="77777777" w:rsidTr="005A0B04">
        <w:trPr>
          <w:jc w:val="center"/>
        </w:trPr>
        <w:tc>
          <w:tcPr>
            <w:tcW w:w="6487" w:type="dxa"/>
          </w:tcPr>
          <w:p w14:paraId="7215C015" w14:textId="77777777" w:rsidR="005B3128" w:rsidRDefault="005B3128" w:rsidP="00590207">
            <w:pPr>
              <w:pStyle w:val="Paragraphedeliste"/>
              <w:spacing w:before="60" w:beforeAutospacing="0" w:after="60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Le formateur </w:t>
            </w:r>
            <w:r w:rsidR="00DE0889">
              <w:rPr>
                <w:rFonts w:cstheme="minorHAnsi"/>
              </w:rPr>
              <w:t>invite ensuite tous les participants à former un cercle et commenter leur expérience :</w:t>
            </w:r>
            <w:r w:rsidR="00DE0889" w:rsidRPr="00CE1DA1">
              <w:rPr>
                <w:rFonts w:cstheme="minorHAnsi"/>
              </w:rPr>
              <w:t xml:space="preserve"> </w:t>
            </w:r>
          </w:p>
          <w:p w14:paraId="4776D772" w14:textId="77777777" w:rsidR="005B3128" w:rsidRPr="005B3128" w:rsidRDefault="005B3128" w:rsidP="00590207">
            <w:pPr>
              <w:pStyle w:val="Paragraphedeliste"/>
              <w:numPr>
                <w:ilvl w:val="0"/>
                <w:numId w:val="43"/>
              </w:numPr>
              <w:spacing w:before="60" w:beforeAutospacing="0" w:after="60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 avez-vous vécu cette expérience ? </w:t>
            </w:r>
          </w:p>
          <w:p w14:paraId="353406F5" w14:textId="77777777" w:rsidR="005B3128" w:rsidRDefault="005B3128" w:rsidP="00590207">
            <w:pPr>
              <w:pStyle w:val="Paragraphedeliste"/>
              <w:numPr>
                <w:ilvl w:val="0"/>
                <w:numId w:val="43"/>
              </w:numPr>
              <w:spacing w:before="60" w:beforeAutospacing="0" w:after="60" w:afterAutospacing="0"/>
              <w:rPr>
                <w:rFonts w:cstheme="minorHAnsi"/>
              </w:rPr>
            </w:pPr>
            <w:r>
              <w:rPr>
                <w:rFonts w:cstheme="minorHAnsi"/>
              </w:rPr>
              <w:t>Comment avez-vous réparti le temps de parole ?</w:t>
            </w:r>
          </w:p>
          <w:p w14:paraId="27FBB6FA" w14:textId="77777777" w:rsidR="005B3128" w:rsidRDefault="005B3128" w:rsidP="00590207">
            <w:pPr>
              <w:pStyle w:val="Paragraphedeliste"/>
              <w:numPr>
                <w:ilvl w:val="0"/>
                <w:numId w:val="43"/>
              </w:numPr>
              <w:spacing w:before="60" w:beforeAutospacing="0" w:after="60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Avez-vous trouvé simple/compliqué de présenter votre construction dans la langue de l’autre ? </w:t>
            </w:r>
          </w:p>
          <w:p w14:paraId="7EA763B7" w14:textId="77777777" w:rsidR="005B3128" w:rsidRDefault="005B3128" w:rsidP="00590207">
            <w:pPr>
              <w:pStyle w:val="Paragraphedeliste"/>
              <w:numPr>
                <w:ilvl w:val="0"/>
                <w:numId w:val="43"/>
              </w:numPr>
              <w:spacing w:before="60" w:beforeAutospacing="0" w:after="60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 avez-vous trouvé le fait d’utiliser des Legos, un jeu de construction, pour communiquer en tandem ? </w:t>
            </w:r>
          </w:p>
          <w:p w14:paraId="76A96DF2" w14:textId="77777777" w:rsidR="005B3128" w:rsidRPr="00B95F91" w:rsidRDefault="005B3128" w:rsidP="00590207">
            <w:pPr>
              <w:pStyle w:val="Paragraphedeliste"/>
              <w:numPr>
                <w:ilvl w:val="0"/>
                <w:numId w:val="43"/>
              </w:numPr>
              <w:spacing w:before="60" w:beforeAutospacing="0" w:after="60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Quels avantages voyez-vous à l’apprentissage d’une langue en tandem ?  </w:t>
            </w:r>
          </w:p>
        </w:tc>
        <w:tc>
          <w:tcPr>
            <w:tcW w:w="1984" w:type="dxa"/>
          </w:tcPr>
          <w:p w14:paraId="5CEBD087" w14:textId="77777777" w:rsidR="00F04E91" w:rsidRPr="00B95F91" w:rsidRDefault="00F04E91" w:rsidP="00590207">
            <w:pPr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5DABAF5F" w14:textId="77777777" w:rsidR="00F04E91" w:rsidRDefault="003E2A22" w:rsidP="0059020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15’</w:t>
            </w:r>
          </w:p>
        </w:tc>
      </w:tr>
      <w:tr w:rsidR="007E2267" w:rsidRPr="00B95F91" w14:paraId="0F59E068" w14:textId="77777777" w:rsidTr="00C4782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14:paraId="5773C503" w14:textId="77777777" w:rsidR="007E2267" w:rsidRDefault="003E2A22" w:rsidP="003E2A2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01h10 – Passage à l’écrit</w:t>
            </w:r>
          </w:p>
        </w:tc>
      </w:tr>
      <w:tr w:rsidR="00F04E91" w:rsidRPr="00B95F91" w14:paraId="2D7BD241" w14:textId="77777777" w:rsidTr="005A0B04">
        <w:trPr>
          <w:jc w:val="center"/>
        </w:trPr>
        <w:tc>
          <w:tcPr>
            <w:tcW w:w="6487" w:type="dxa"/>
          </w:tcPr>
          <w:p w14:paraId="0602A0DE" w14:textId="77777777" w:rsidR="003E2A22" w:rsidRDefault="003E2A22" w:rsidP="003E2A2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Sur la base de leurs const</w:t>
            </w:r>
            <w:r w:rsidR="008D197C">
              <w:rPr>
                <w:rFonts w:cstheme="minorHAnsi"/>
              </w:rPr>
              <w:t xml:space="preserve">ructions, le formateur demande aux </w:t>
            </w:r>
            <w:r>
              <w:rPr>
                <w:rFonts w:cstheme="minorHAnsi"/>
              </w:rPr>
              <w:t>binômes de rédiger ensemble un texte bilingue décrivant le lieu/</w:t>
            </w:r>
            <w:r w:rsidR="008D197C">
              <w:rPr>
                <w:rFonts w:cstheme="minorHAnsi"/>
              </w:rPr>
              <w:t>le bâtiment représenté</w:t>
            </w:r>
            <w:r>
              <w:rPr>
                <w:rFonts w:cstheme="minorHAnsi"/>
              </w:rPr>
              <w:t>.</w:t>
            </w:r>
          </w:p>
          <w:p w14:paraId="2DE22922" w14:textId="31942A17" w:rsidR="00F04E91" w:rsidRPr="00B95F91" w:rsidRDefault="003E2A22" w:rsidP="00F661D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Le format et type de texte peuvent être adaptés en fonction de la première consigne donnée pour la construction</w:t>
            </w:r>
            <w:r w:rsidR="00F661DA">
              <w:rPr>
                <w:rFonts w:cstheme="minorHAnsi"/>
              </w:rPr>
              <w:t>. Par exemple,</w:t>
            </w:r>
            <w:r>
              <w:rPr>
                <w:rFonts w:cstheme="minorHAnsi"/>
              </w:rPr>
              <w:t xml:space="preserve"> un texte pour une publicité d’agence de voyage présentant un lieu de vacances, un texte qui serait publié par l’office du tourisme pour présenter un lieu de la ville à ne pas manquer, etc.</w:t>
            </w:r>
          </w:p>
        </w:tc>
        <w:tc>
          <w:tcPr>
            <w:tcW w:w="1984" w:type="dxa"/>
          </w:tcPr>
          <w:p w14:paraId="5850D7F0" w14:textId="77777777" w:rsidR="00F04E91" w:rsidRPr="00B95F91" w:rsidRDefault="00F04E91" w:rsidP="00BF792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3079032E" w14:textId="77777777" w:rsidR="00F04E91" w:rsidRDefault="003E2A22" w:rsidP="00BF7920">
            <w:pPr>
              <w:rPr>
                <w:rFonts w:cstheme="minorHAnsi"/>
              </w:rPr>
            </w:pPr>
            <w:r>
              <w:rPr>
                <w:rFonts w:cstheme="minorHAnsi"/>
              </w:rPr>
              <w:t>20’</w:t>
            </w:r>
          </w:p>
        </w:tc>
      </w:tr>
    </w:tbl>
    <w:p w14:paraId="023DD997" w14:textId="77777777" w:rsidR="00B74D4E" w:rsidRPr="00B95F91" w:rsidRDefault="00B74D4E" w:rsidP="00B74D4E">
      <w:pPr>
        <w:rPr>
          <w:rFonts w:cstheme="minorHAnsi"/>
        </w:rPr>
      </w:pPr>
    </w:p>
    <w:p w14:paraId="19D11E65" w14:textId="77777777" w:rsidR="004C4135" w:rsidRPr="00B25860" w:rsidRDefault="004C4135" w:rsidP="004C4135">
      <w:pPr>
        <w:rPr>
          <w:rFonts w:cstheme="minorHAnsi"/>
          <w:b/>
        </w:rPr>
      </w:pPr>
    </w:p>
    <w:p w14:paraId="0687C670" w14:textId="77777777" w:rsidR="0061551A" w:rsidRPr="00B74D4E" w:rsidRDefault="0061551A" w:rsidP="00B74D4E">
      <w:pPr>
        <w:rPr>
          <w:rFonts w:cstheme="minorHAnsi"/>
        </w:rPr>
      </w:pPr>
    </w:p>
    <w:sectPr w:rsidR="0061551A" w:rsidRPr="00B74D4E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2B1E1" w14:textId="77777777" w:rsidR="005E431C" w:rsidRDefault="005E431C" w:rsidP="00114EE1">
      <w:r>
        <w:separator/>
      </w:r>
    </w:p>
  </w:endnote>
  <w:endnote w:type="continuationSeparator" w:id="0">
    <w:p w14:paraId="2DDED41C" w14:textId="77777777" w:rsidR="005E431C" w:rsidRDefault="005E431C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B97C" w14:textId="58D8F6CC"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EB3A6E">
      <w:rPr>
        <w:noProof/>
      </w:rPr>
      <w:t>2</w:t>
    </w:r>
    <w:r>
      <w:fldChar w:fldCharType="end"/>
    </w:r>
  </w:p>
  <w:p w14:paraId="2F3F9966" w14:textId="77777777"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14:paraId="35EC9F3E" w14:textId="77777777"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ECB41" w14:textId="77777777"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DD297" wp14:editId="0A64CD77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14:paraId="37C863CA" w14:textId="77777777"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14:paraId="1DA91ACB" w14:textId="77777777"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14:paraId="7B75B27D" w14:textId="77777777"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14:paraId="6D4D4FF5" w14:textId="77777777"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14:paraId="4A014F3B" w14:textId="77777777"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E1AE4" w14:textId="77777777" w:rsidR="005E431C" w:rsidRDefault="005E431C" w:rsidP="00114EE1">
      <w:r>
        <w:separator/>
      </w:r>
    </w:p>
  </w:footnote>
  <w:footnote w:type="continuationSeparator" w:id="0">
    <w:p w14:paraId="25691BF4" w14:textId="77777777" w:rsidR="005E431C" w:rsidRDefault="005E431C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92FAA" w14:textId="77777777"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33D25788" wp14:editId="2774CA55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9B2DBD" w:rsidRPr="003D2ACB">
      <w:t>TITRE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1EAA5" w14:textId="77777777"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82F51F" wp14:editId="290282BA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253694E"/>
    <w:multiLevelType w:val="hybridMultilevel"/>
    <w:tmpl w:val="6F72D264"/>
    <w:lvl w:ilvl="0" w:tplc="C70A630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7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9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889"/>
    <w:multiLevelType w:val="multilevel"/>
    <w:tmpl w:val="F2845CA4"/>
    <w:numStyleLink w:val="ListeNiveauxNovaTris"/>
  </w:abstractNum>
  <w:abstractNum w:abstractNumId="11" w15:restartNumberingAfterBreak="0">
    <w:nsid w:val="27BB778B"/>
    <w:multiLevelType w:val="hybridMultilevel"/>
    <w:tmpl w:val="D5E0B008"/>
    <w:lvl w:ilvl="0" w:tplc="067CFD6C">
      <w:start w:val="1"/>
      <w:numFmt w:val="bullet"/>
      <w:lvlText w:val="-"/>
      <w:lvlJc w:val="left"/>
      <w:pPr>
        <w:ind w:left="103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318324C7"/>
    <w:multiLevelType w:val="multilevel"/>
    <w:tmpl w:val="63006CE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8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20" w15:restartNumberingAfterBreak="0">
    <w:nsid w:val="3F7069FC"/>
    <w:multiLevelType w:val="multilevel"/>
    <w:tmpl w:val="F2845CA4"/>
    <w:numStyleLink w:val="ListeNiveauxNovaTris"/>
  </w:abstractNum>
  <w:abstractNum w:abstractNumId="21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136C4"/>
    <w:multiLevelType w:val="hybridMultilevel"/>
    <w:tmpl w:val="98F69B8A"/>
    <w:lvl w:ilvl="0" w:tplc="067CFD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8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F54FC"/>
    <w:multiLevelType w:val="hybridMultilevel"/>
    <w:tmpl w:val="1F2A1532"/>
    <w:lvl w:ilvl="0" w:tplc="6CC8A3B6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69F2"/>
    <w:multiLevelType w:val="multilevel"/>
    <w:tmpl w:val="F2845CA4"/>
    <w:numStyleLink w:val="ListeNiveauxNovaTris"/>
  </w:abstractNum>
  <w:abstractNum w:abstractNumId="34" w15:restartNumberingAfterBreak="0">
    <w:nsid w:val="79C66FBB"/>
    <w:multiLevelType w:val="hybridMultilevel"/>
    <w:tmpl w:val="A2DAEF34"/>
    <w:lvl w:ilvl="0" w:tplc="4DDA1DC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22"/>
  </w:num>
  <w:num w:numId="5">
    <w:abstractNumId w:val="21"/>
  </w:num>
  <w:num w:numId="6">
    <w:abstractNumId w:val="22"/>
    <w:lvlOverride w:ilvl="0">
      <w:startOverride w:val="1"/>
    </w:lvlOverride>
  </w:num>
  <w:num w:numId="7">
    <w:abstractNumId w:val="26"/>
  </w:num>
  <w:num w:numId="8">
    <w:abstractNumId w:val="10"/>
  </w:num>
  <w:num w:numId="9">
    <w:abstractNumId w:val="33"/>
  </w:num>
  <w:num w:numId="10">
    <w:abstractNumId w:val="17"/>
  </w:num>
  <w:num w:numId="11">
    <w:abstractNumId w:val="25"/>
  </w:num>
  <w:num w:numId="12">
    <w:abstractNumId w:val="8"/>
  </w:num>
  <w:num w:numId="13">
    <w:abstractNumId w:val="31"/>
  </w:num>
  <w:num w:numId="14">
    <w:abstractNumId w:val="30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19"/>
  </w:num>
  <w:num w:numId="20">
    <w:abstractNumId w:val="4"/>
  </w:num>
  <w:num w:numId="21">
    <w:abstractNumId w:val="13"/>
  </w:num>
  <w:num w:numId="22">
    <w:abstractNumId w:val="15"/>
  </w:num>
  <w:num w:numId="23">
    <w:abstractNumId w:val="27"/>
  </w:num>
  <w:num w:numId="24">
    <w:abstractNumId w:val="7"/>
  </w:num>
  <w:num w:numId="25">
    <w:abstractNumId w:val="16"/>
  </w:num>
  <w:num w:numId="26">
    <w:abstractNumId w:val="23"/>
  </w:num>
  <w:num w:numId="27">
    <w:abstractNumId w:val="18"/>
  </w:num>
  <w:num w:numId="28">
    <w:abstractNumId w:val="35"/>
  </w:num>
  <w:num w:numId="29">
    <w:abstractNumId w:val="3"/>
  </w:num>
  <w:num w:numId="30">
    <w:abstractNumId w:val="32"/>
  </w:num>
  <w:num w:numId="31">
    <w:abstractNumId w:val="9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3"/>
  </w:num>
  <w:num w:numId="37">
    <w:abstractNumId w:val="5"/>
  </w:num>
  <w:num w:numId="38">
    <w:abstractNumId w:val="24"/>
  </w:num>
  <w:num w:numId="39">
    <w:abstractNumId w:val="2"/>
  </w:num>
  <w:num w:numId="40">
    <w:abstractNumId w:val="11"/>
  </w:num>
  <w:num w:numId="41">
    <w:abstractNumId w:val="14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01C6C"/>
    <w:rsid w:val="00010B26"/>
    <w:rsid w:val="00040738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4E2C"/>
    <w:rsid w:val="001B6129"/>
    <w:rsid w:val="001C5E0E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A3F3F"/>
    <w:rsid w:val="002C1A33"/>
    <w:rsid w:val="002D2C2B"/>
    <w:rsid w:val="002D6938"/>
    <w:rsid w:val="0031341A"/>
    <w:rsid w:val="003342FC"/>
    <w:rsid w:val="003550C7"/>
    <w:rsid w:val="003B5D9F"/>
    <w:rsid w:val="003D0521"/>
    <w:rsid w:val="003D2ACB"/>
    <w:rsid w:val="003E2A22"/>
    <w:rsid w:val="003E3656"/>
    <w:rsid w:val="00400364"/>
    <w:rsid w:val="004323E3"/>
    <w:rsid w:val="00447E43"/>
    <w:rsid w:val="0045063A"/>
    <w:rsid w:val="004519D6"/>
    <w:rsid w:val="004B1093"/>
    <w:rsid w:val="004C4135"/>
    <w:rsid w:val="004D6FE0"/>
    <w:rsid w:val="004E6749"/>
    <w:rsid w:val="004F294F"/>
    <w:rsid w:val="005026FD"/>
    <w:rsid w:val="00510966"/>
    <w:rsid w:val="00517E3D"/>
    <w:rsid w:val="00522DDE"/>
    <w:rsid w:val="00542A6E"/>
    <w:rsid w:val="00590207"/>
    <w:rsid w:val="005A0B04"/>
    <w:rsid w:val="005B2603"/>
    <w:rsid w:val="005B3128"/>
    <w:rsid w:val="005C395F"/>
    <w:rsid w:val="005C5AEB"/>
    <w:rsid w:val="005E2549"/>
    <w:rsid w:val="005E431C"/>
    <w:rsid w:val="005F1253"/>
    <w:rsid w:val="0061551A"/>
    <w:rsid w:val="00620536"/>
    <w:rsid w:val="006355C3"/>
    <w:rsid w:val="00641FBC"/>
    <w:rsid w:val="006465EE"/>
    <w:rsid w:val="0066040A"/>
    <w:rsid w:val="0068409E"/>
    <w:rsid w:val="006F07CD"/>
    <w:rsid w:val="006F4A00"/>
    <w:rsid w:val="00705B63"/>
    <w:rsid w:val="00781B55"/>
    <w:rsid w:val="00787B15"/>
    <w:rsid w:val="007A7526"/>
    <w:rsid w:val="007C5B2A"/>
    <w:rsid w:val="007D4F60"/>
    <w:rsid w:val="007E2267"/>
    <w:rsid w:val="00804BC7"/>
    <w:rsid w:val="008147AD"/>
    <w:rsid w:val="00825452"/>
    <w:rsid w:val="008447F7"/>
    <w:rsid w:val="00847495"/>
    <w:rsid w:val="008B5546"/>
    <w:rsid w:val="008D06DF"/>
    <w:rsid w:val="008D197C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B2DBD"/>
    <w:rsid w:val="009D0A9A"/>
    <w:rsid w:val="009F2723"/>
    <w:rsid w:val="009F5BA1"/>
    <w:rsid w:val="00A504EE"/>
    <w:rsid w:val="00A51CB5"/>
    <w:rsid w:val="00A729D8"/>
    <w:rsid w:val="00A97EAC"/>
    <w:rsid w:val="00AB4A1E"/>
    <w:rsid w:val="00AC453F"/>
    <w:rsid w:val="00AF5D91"/>
    <w:rsid w:val="00B30A25"/>
    <w:rsid w:val="00B416F6"/>
    <w:rsid w:val="00B45645"/>
    <w:rsid w:val="00B54E67"/>
    <w:rsid w:val="00B670C4"/>
    <w:rsid w:val="00B70F51"/>
    <w:rsid w:val="00B74D4E"/>
    <w:rsid w:val="00B94A44"/>
    <w:rsid w:val="00BA232E"/>
    <w:rsid w:val="00BB397F"/>
    <w:rsid w:val="00BB7D68"/>
    <w:rsid w:val="00BE1F75"/>
    <w:rsid w:val="00C01675"/>
    <w:rsid w:val="00C371EB"/>
    <w:rsid w:val="00C40597"/>
    <w:rsid w:val="00C511C0"/>
    <w:rsid w:val="00C53929"/>
    <w:rsid w:val="00C9052C"/>
    <w:rsid w:val="00CC1EA3"/>
    <w:rsid w:val="00CF42DD"/>
    <w:rsid w:val="00D5316B"/>
    <w:rsid w:val="00D6167F"/>
    <w:rsid w:val="00D66E0B"/>
    <w:rsid w:val="00D721B1"/>
    <w:rsid w:val="00D72479"/>
    <w:rsid w:val="00D730D3"/>
    <w:rsid w:val="00D7563C"/>
    <w:rsid w:val="00D85E11"/>
    <w:rsid w:val="00DB1473"/>
    <w:rsid w:val="00DE0889"/>
    <w:rsid w:val="00DE5C2C"/>
    <w:rsid w:val="00E40FA6"/>
    <w:rsid w:val="00EB3A6E"/>
    <w:rsid w:val="00ED1CDC"/>
    <w:rsid w:val="00ED2652"/>
    <w:rsid w:val="00EE6673"/>
    <w:rsid w:val="00EF3249"/>
    <w:rsid w:val="00F04E91"/>
    <w:rsid w:val="00F22575"/>
    <w:rsid w:val="00F448B9"/>
    <w:rsid w:val="00F564DA"/>
    <w:rsid w:val="00F56B87"/>
    <w:rsid w:val="00F56FFC"/>
    <w:rsid w:val="00F661DA"/>
    <w:rsid w:val="00F94154"/>
    <w:rsid w:val="00FB6AAC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26CBD8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D66E0B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  <w:style w:type="paragraph" w:customStyle="1" w:styleId="Standarduser">
    <w:name w:val="Standard (user)"/>
    <w:rsid w:val="00D66E0B"/>
    <w:pPr>
      <w:suppressAutoHyphens/>
      <w:autoSpaceDN w:val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paragraph" w:styleId="Lgende">
    <w:name w:val="caption"/>
    <w:basedOn w:val="Normal"/>
    <w:next w:val="Normal"/>
    <w:uiPriority w:val="35"/>
    <w:unhideWhenUsed/>
    <w:qFormat/>
    <w:rsid w:val="00C371EB"/>
    <w:pPr>
      <w:spacing w:after="200"/>
      <w:jc w:val="left"/>
    </w:pPr>
    <w:rPr>
      <w:rFonts w:eastAsiaTheme="minorHAnsi" w:cstheme="minorBidi"/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C371E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371E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5902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02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0207"/>
    <w:rPr>
      <w:rFonts w:asciiTheme="minorHAnsi" w:hAnsiTheme="min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02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0207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23F0-0938-4D53-AF6E-8A9A91D7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Utilisateur Windows</cp:lastModifiedBy>
  <cp:revision>5</cp:revision>
  <dcterms:created xsi:type="dcterms:W3CDTF">2022-01-11T14:06:00Z</dcterms:created>
  <dcterms:modified xsi:type="dcterms:W3CDTF">2022-01-11T14:18:00Z</dcterms:modified>
</cp:coreProperties>
</file>